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7A405">
      <w:pPr>
        <w:spacing w:line="360" w:lineRule="auto"/>
        <w:jc w:val="center"/>
        <w:rPr>
          <w:b/>
          <w:color w:val="C00000"/>
        </w:rPr>
      </w:pPr>
      <w:bookmarkStart w:id="0" w:name="_GoBack"/>
      <w:bookmarkEnd w:id="0"/>
      <w:r>
        <w:rPr>
          <w:b/>
          <w:color w:val="C00000"/>
        </w:rPr>
        <w:t>Отчет по теме самообразования «Активизация познавательной деятельности учащихся 5-9 классов  на уроках истории».</w:t>
      </w:r>
    </w:p>
    <w:p w14:paraId="02BAF50B">
      <w:pPr>
        <w:spacing w:line="360" w:lineRule="auto"/>
        <w:jc w:val="center"/>
        <w:rPr>
          <w:b/>
          <w:color w:val="C00000"/>
        </w:rPr>
      </w:pPr>
    </w:p>
    <w:p w14:paraId="31F8EDAB">
      <w:pPr>
        <w:spacing w:line="360" w:lineRule="auto"/>
        <w:jc w:val="center"/>
        <w:rPr>
          <w:b/>
          <w:color w:val="C00000"/>
        </w:rPr>
      </w:pPr>
    </w:p>
    <w:p w14:paraId="24EB62E8">
      <w:pPr>
        <w:spacing w:line="360" w:lineRule="auto"/>
        <w:jc w:val="right"/>
        <w:rPr>
          <w:b/>
          <w:i/>
        </w:rPr>
      </w:pPr>
      <w:r>
        <w:rPr>
          <w:b/>
          <w:i/>
        </w:rPr>
        <w:t>«Ученик на уроке устает не от деятельности, а от ее однообразия» К.Д.Ушинский</w:t>
      </w:r>
    </w:p>
    <w:p w14:paraId="1A7B00D1">
      <w:pPr>
        <w:spacing w:line="360" w:lineRule="auto"/>
        <w:jc w:val="both"/>
      </w:pPr>
    </w:p>
    <w:p w14:paraId="2AED71E6">
      <w:pPr>
        <w:spacing w:line="360" w:lineRule="auto"/>
        <w:ind w:firstLine="708"/>
        <w:jc w:val="both"/>
      </w:pPr>
      <w:r>
        <w:t>Одной из главных задач обучения истории является необходимость заинтересовать детей предметом, вызвать у них интерес к изучению прошлого,  другими словами активизировать их познавательную деятельность.</w:t>
      </w:r>
    </w:p>
    <w:p w14:paraId="641E87DC">
      <w:pPr>
        <w:shd w:val="clear" w:color="auto" w:fill="FFFFFF"/>
        <w:spacing w:before="30" w:after="30" w:line="360" w:lineRule="auto"/>
        <w:rPr>
          <w:rFonts w:ascii="Verdana" w:hAnsi="Verdana"/>
          <w:color w:val="000000"/>
        </w:rPr>
      </w:pPr>
      <w:r>
        <w:rPr>
          <w:color w:val="000000"/>
        </w:rPr>
        <w:t>Целью моей работы является изучение особенностей познавательной деятельности учащихся и анализ форм работы, способствующих активизации познавательной деятельности.  </w:t>
      </w:r>
    </w:p>
    <w:p w14:paraId="1A77ADDC">
      <w:pPr>
        <w:shd w:val="clear" w:color="auto" w:fill="FFFFFF"/>
        <w:spacing w:before="30" w:after="30" w:line="360" w:lineRule="auto"/>
        <w:rPr>
          <w:rFonts w:ascii="Verdana" w:hAnsi="Verdana"/>
          <w:color w:val="000000"/>
        </w:rPr>
      </w:pPr>
      <w:r>
        <w:rPr>
          <w:color w:val="000000"/>
        </w:rPr>
        <w:t>  В ходе исследования данной темы поставлены следующие задачи :</w:t>
      </w:r>
    </w:p>
    <w:p w14:paraId="558BC609">
      <w:pPr>
        <w:shd w:val="clear" w:color="auto" w:fill="FFFFFF"/>
        <w:spacing w:before="30" w:after="30" w:line="360" w:lineRule="auto"/>
        <w:rPr>
          <w:rFonts w:ascii="Verdana" w:hAnsi="Verdana"/>
          <w:color w:val="000000"/>
        </w:rPr>
      </w:pPr>
      <w:r>
        <w:rPr>
          <w:color w:val="000000"/>
        </w:rPr>
        <w:t>1. Изучить и охарактеризовать учебную деятельность школьников.</w:t>
      </w:r>
    </w:p>
    <w:p w14:paraId="553E786E">
      <w:pPr>
        <w:shd w:val="clear" w:color="auto" w:fill="FFFFFF"/>
        <w:spacing w:before="30" w:after="30" w:line="360" w:lineRule="auto"/>
        <w:rPr>
          <w:rFonts w:ascii="Verdana" w:hAnsi="Verdana"/>
          <w:color w:val="000000"/>
        </w:rPr>
      </w:pPr>
      <w:r>
        <w:rPr>
          <w:color w:val="000000"/>
        </w:rPr>
        <w:t>2. Проанализировать формы познавательной деятельности такие, как историческая игра и познавательные задачи.</w:t>
      </w:r>
    </w:p>
    <w:p w14:paraId="6D70225D">
      <w:pPr>
        <w:shd w:val="clear" w:color="auto" w:fill="FFFFFF"/>
        <w:spacing w:before="30" w:after="30" w:line="360" w:lineRule="auto"/>
        <w:rPr>
          <w:rFonts w:ascii="Verdana" w:hAnsi="Verdana"/>
          <w:color w:val="000000"/>
        </w:rPr>
      </w:pPr>
      <w:r>
        <w:rPr>
          <w:color w:val="000000"/>
        </w:rPr>
        <w:t>3. Охарактеризовать использование видеоматериалов и ИКТ в качестве средств активизации познавательной деятельности.</w:t>
      </w:r>
    </w:p>
    <w:p w14:paraId="4420DC9E">
      <w:pPr>
        <w:shd w:val="clear" w:color="auto" w:fill="FFFFFF"/>
        <w:spacing w:before="30" w:after="30" w:line="360" w:lineRule="auto"/>
        <w:rPr>
          <w:rFonts w:ascii="Verdana" w:hAnsi="Verdana"/>
          <w:color w:val="000000"/>
        </w:rPr>
      </w:pPr>
      <w:r>
        <w:rPr>
          <w:color w:val="000000"/>
        </w:rPr>
        <w:t>         Объектом данного исследования является процесс преподавания истории в школе.   </w:t>
      </w:r>
    </w:p>
    <w:p w14:paraId="355221CA">
      <w:pPr>
        <w:shd w:val="clear" w:color="auto" w:fill="FFFFFF"/>
        <w:spacing w:before="30" w:after="30" w:line="360" w:lineRule="auto"/>
        <w:rPr>
          <w:rFonts w:ascii="Verdana" w:hAnsi="Verdana"/>
          <w:color w:val="000000"/>
        </w:rPr>
      </w:pPr>
      <w:r>
        <w:rPr>
          <w:color w:val="000000"/>
        </w:rPr>
        <w:t>Предметом исследования является характеристика познавательной деятельности учащихся в связи с использованием тех или иных методов.  </w:t>
      </w:r>
    </w:p>
    <w:p w14:paraId="4ED732F7">
      <w:pPr>
        <w:shd w:val="clear" w:color="auto" w:fill="FFFFFF"/>
        <w:spacing w:before="30" w:after="30" w:line="360" w:lineRule="auto"/>
        <w:rPr>
          <w:rFonts w:ascii="Verdana" w:hAnsi="Verdana"/>
          <w:color w:val="000000"/>
        </w:rPr>
      </w:pPr>
      <w:r>
        <w:rPr>
          <w:color w:val="000000"/>
        </w:rPr>
        <w:t>В ходе исследования использовались следующие методы : анализ, синтез, обобщение и конкретизация выводов, сравнение.       </w:t>
      </w:r>
    </w:p>
    <w:p w14:paraId="3B2C7F5C">
      <w:pPr>
        <w:shd w:val="clear" w:color="auto" w:fill="FFFFFF"/>
        <w:spacing w:before="30" w:after="30" w:line="360" w:lineRule="auto"/>
        <w:rPr>
          <w:rFonts w:ascii="Verdana" w:hAnsi="Verdana"/>
          <w:color w:val="000000"/>
        </w:rPr>
      </w:pPr>
      <w:r>
        <w:rPr>
          <w:color w:val="000000"/>
        </w:rPr>
        <w:t>Гипотезой работы выдвигается идея качественного изменения усвоения учебного материала в связи с использованием методов активизации познавательной деятельности школьников, при этом игра формирует познавательный интерес к предмету история; семинарские занятия способствуют углублению знаний по истории; видеоматериалы и ИКТ воспроизводят образное представление учащихся.</w:t>
      </w:r>
    </w:p>
    <w:p w14:paraId="6EF21FBF">
      <w:pPr>
        <w:shd w:val="clear" w:color="auto" w:fill="FFFFFF"/>
        <w:spacing w:before="30" w:after="30" w:line="360" w:lineRule="auto"/>
        <w:ind w:left="708" w:firstLine="708"/>
        <w:rPr>
          <w:b/>
          <w:bCs/>
          <w:color w:val="000000"/>
        </w:rPr>
      </w:pPr>
    </w:p>
    <w:p w14:paraId="1D16F4DA">
      <w:pPr>
        <w:shd w:val="clear" w:color="auto" w:fill="FFFFFF"/>
        <w:spacing w:before="30" w:after="30" w:line="360" w:lineRule="auto"/>
        <w:ind w:left="708" w:firstLine="708"/>
        <w:jc w:val="center"/>
        <w:rPr>
          <w:rFonts w:ascii="Verdana" w:hAnsi="Verdana"/>
          <w:color w:val="000000"/>
        </w:rPr>
      </w:pPr>
      <w:r>
        <w:rPr>
          <w:b/>
          <w:bCs/>
          <w:color w:val="000000"/>
        </w:rPr>
        <w:t>Роль познавательного процесса.</w:t>
      </w:r>
    </w:p>
    <w:p w14:paraId="0E6EAF35">
      <w:pPr>
        <w:shd w:val="clear" w:color="auto" w:fill="FFFFFF"/>
        <w:spacing w:line="360" w:lineRule="auto"/>
        <w:ind w:firstLine="708"/>
        <w:rPr>
          <w:color w:val="000000"/>
        </w:rPr>
      </w:pPr>
      <w:r>
        <w:rPr>
          <w:color w:val="000000"/>
        </w:rPr>
        <w:t xml:space="preserve">Формирование мотивов учения непосредственно связано с удовлетворением доминирующих потребностей возраста. Одна из таких потребностей подростка – познавательная потребность. При ее удовлетворении у него формируется устойчивые познавательные интересы, которые определяют его положительное отношение к учебным предметам. </w:t>
      </w:r>
    </w:p>
    <w:p w14:paraId="53699A67">
      <w:pPr>
        <w:shd w:val="clear" w:color="auto" w:fill="FFFFFF"/>
        <w:spacing w:line="360" w:lineRule="auto"/>
        <w:ind w:firstLine="708"/>
        <w:rPr>
          <w:color w:val="000000"/>
        </w:rPr>
      </w:pPr>
      <w:r>
        <w:rPr>
          <w:color w:val="000000"/>
        </w:rPr>
        <w:t xml:space="preserve">На интересном уроке учащиеся сидят тихо, не отвлекаются; при отсутствии же интереса отвлечения постоянны. </w:t>
      </w:r>
    </w:p>
    <w:p w14:paraId="45181B67">
      <w:pPr>
        <w:shd w:val="clear" w:color="auto" w:fill="FFFFFF"/>
        <w:spacing w:line="360" w:lineRule="auto"/>
        <w:ind w:firstLine="708"/>
        <w:rPr>
          <w:rFonts w:ascii="Verdana" w:hAnsi="Verdana"/>
          <w:color w:val="000000"/>
        </w:rPr>
      </w:pPr>
      <w:r>
        <w:rPr>
          <w:color w:val="000000"/>
        </w:rPr>
        <w:t>При восприятии заинтересовавшего материала ученик как бы соучаствует в ходе его изложения, сопереживает ход рассуждений учителя и нередко даёт об этом знать: вставит вопрос или как-то еще выразит своё отношение.</w:t>
      </w:r>
    </w:p>
    <w:p w14:paraId="217CC647">
      <w:pPr>
        <w:shd w:val="clear" w:color="auto" w:fill="FFFFFF"/>
        <w:spacing w:line="360" w:lineRule="auto"/>
        <w:ind w:firstLine="708"/>
        <w:contextualSpacing/>
        <w:rPr>
          <w:color w:val="000000"/>
        </w:rPr>
      </w:pPr>
      <w:r>
        <w:rPr>
          <w:color w:val="000000"/>
        </w:rPr>
        <w:t xml:space="preserve">Важнейший критерий возникшего познавательного интереса - появление вопросов в процессе учебной деятельности. </w:t>
      </w:r>
      <w:r>
        <w:t>Возникновение вопросов мы считаем существенным признаком не только появления познавательного интереса. Вопросы, задаваемые по собственной инициативе ученика, дают возможность судить и о содержании его интересов.</w:t>
      </w:r>
      <w:r>
        <w:rPr>
          <w:color w:val="000000"/>
        </w:rPr>
        <w:tab/>
      </w:r>
    </w:p>
    <w:p w14:paraId="06D2BA29">
      <w:pPr>
        <w:shd w:val="clear" w:color="auto" w:fill="FFFFFF"/>
        <w:spacing w:line="360" w:lineRule="auto"/>
        <w:contextualSpacing/>
      </w:pPr>
      <w:r>
        <w:t xml:space="preserve">Каждый учитель хочет, чтобы его уроки были интересными, увлекательными и запоминающимися. </w:t>
      </w:r>
    </w:p>
    <w:p w14:paraId="0F0145D9">
      <w:pPr>
        <w:shd w:val="clear" w:color="auto" w:fill="FFFFFF"/>
        <w:spacing w:line="360" w:lineRule="auto"/>
        <w:contextualSpacing/>
        <w:rPr>
          <w:i/>
        </w:rPr>
      </w:pPr>
      <w:r>
        <w:t xml:space="preserve">Существует много методов достижения  цели. Одна из самых простых возможностей с первых минут урока заинтересовать учеников кроется в формулировке темы. </w:t>
      </w:r>
    </w:p>
    <w:p w14:paraId="3B45D879">
      <w:pPr>
        <w:spacing w:line="360" w:lineRule="auto"/>
        <w:ind w:firstLine="708"/>
        <w:jc w:val="both"/>
      </w:pPr>
      <w:r>
        <w:t xml:space="preserve">Чаще всего используются наукообразные и неинтересные заголовки. Они содержат в себе готовые оценки и характеристики: «Расцвет…», Развитие…», «Упадок…» и сообщают результаты исторических событий ёще до их изучения. Чтобы вызвать интерес учащихся к содержанию урока с самого его начала, имеет смысл сформулировать тему в виде вопроса. Например, «Как изменилась жизнь восточных славян в </w:t>
      </w:r>
      <w:r>
        <w:rPr>
          <w:lang w:val="en-US"/>
        </w:rPr>
        <w:t>VI</w:t>
      </w:r>
      <w:r>
        <w:t>-</w:t>
      </w:r>
      <w:r>
        <w:rPr>
          <w:lang w:val="en-US"/>
        </w:rPr>
        <w:t>VIII</w:t>
      </w:r>
      <w:r>
        <w:t xml:space="preserve"> вв.?”, «Что англичане считают началом своей свободы?»,  «Была ли неизбежной феодальная раздробленность на Руси?». Или  альтернативного вопроса, создающего проблемную ситуацию, побуждающего школьников напряжённо следить за развивающимися событиями.  Например, «Греция или Македония? Филипп или Демосфен?» (сравните с традиционным названием темы: «Упадок Греции и подчинение её Македонии»), «Тверь или Москва» («Образование централизованного Российского государства»).</w:t>
      </w:r>
    </w:p>
    <w:p w14:paraId="19BA036E">
      <w:pPr>
        <w:spacing w:line="360" w:lineRule="auto"/>
        <w:jc w:val="both"/>
      </w:pPr>
      <w:r>
        <w:t>Заголовок урока может содержать в себе скрытый план изучения новой темы. При его анализе обучающиеся с помощью учителя,  а потом и самостоятельно  выделяют ключевые слова, определяют порядок направленность познавательной работы. Например, «Первые земледельцы и скотоводы». Рассуждая о названии темы, ученики приходят к выводу, что нужно ответить на следующие вопросы:</w:t>
      </w:r>
    </w:p>
    <w:p w14:paraId="59E3CDB1">
      <w:pPr>
        <w:numPr>
          <w:ilvl w:val="0"/>
          <w:numId w:val="1"/>
        </w:numPr>
        <w:spacing w:line="360" w:lineRule="auto"/>
        <w:jc w:val="both"/>
      </w:pPr>
      <w:r>
        <w:t>Что такое «земледелие»?</w:t>
      </w:r>
    </w:p>
    <w:p w14:paraId="55BBCCA8">
      <w:pPr>
        <w:numPr>
          <w:ilvl w:val="0"/>
          <w:numId w:val="1"/>
        </w:numPr>
        <w:spacing w:line="360" w:lineRule="auto"/>
        <w:jc w:val="both"/>
      </w:pPr>
      <w:r>
        <w:t xml:space="preserve">Что такое «скотоводство»? </w:t>
      </w:r>
    </w:p>
    <w:p w14:paraId="0084FD0B">
      <w:pPr>
        <w:numPr>
          <w:ilvl w:val="0"/>
          <w:numId w:val="1"/>
        </w:numPr>
        <w:spacing w:line="360" w:lineRule="auto"/>
        <w:jc w:val="both"/>
      </w:pPr>
      <w:r>
        <w:t>Когда появились эти занятия?</w:t>
      </w:r>
    </w:p>
    <w:p w14:paraId="2E68D029">
      <w:pPr>
        <w:numPr>
          <w:ilvl w:val="0"/>
          <w:numId w:val="1"/>
        </w:numPr>
        <w:spacing w:line="360" w:lineRule="auto"/>
        <w:jc w:val="both"/>
      </w:pPr>
      <w:r>
        <w:t>Каковы причины их возникновения?</w:t>
      </w:r>
    </w:p>
    <w:p w14:paraId="7C94C6A9">
      <w:pPr>
        <w:numPr>
          <w:ilvl w:val="0"/>
          <w:numId w:val="1"/>
        </w:numPr>
        <w:spacing w:line="360" w:lineRule="auto"/>
        <w:jc w:val="both"/>
      </w:pPr>
      <w:r>
        <w:t>Где сложились первые районы земледелия и скотоводства?</w:t>
      </w:r>
    </w:p>
    <w:p w14:paraId="202B9033">
      <w:pPr>
        <w:numPr>
          <w:ilvl w:val="0"/>
          <w:numId w:val="1"/>
        </w:numPr>
        <w:spacing w:line="360" w:lineRule="auto"/>
        <w:jc w:val="both"/>
      </w:pPr>
      <w:r>
        <w:t>Что изменилось в жизни людей с появлением земледелия и скотоводства?</w:t>
      </w:r>
    </w:p>
    <w:p w14:paraId="09EA5DB7">
      <w:pPr>
        <w:spacing w:line="360" w:lineRule="auto"/>
        <w:ind w:firstLine="360"/>
        <w:jc w:val="both"/>
      </w:pPr>
      <w:r>
        <w:t xml:space="preserve">На следующем занятии предлагается аналогичная формулировка темы: «Жизнь людей в эпоху бронзы». Они по уже известному им алгоритму составляют план её изучения. </w:t>
      </w:r>
    </w:p>
    <w:p w14:paraId="2BB787E9">
      <w:pPr>
        <w:spacing w:line="360" w:lineRule="auto"/>
        <w:ind w:left="360"/>
      </w:pPr>
      <w:r>
        <w:tab/>
      </w:r>
      <w:r>
        <w:t xml:space="preserve">Так же в качестве одного из средств оживить общение детей с историей, увлечь и заинтересовать весь класс и каждого ученика в отдельности может выступать использование системы познавательно-развивающих вопросов. Практика показывает, что обыкновенный, «средний» ученик, услышав, что учитель собирается задать ему вопрос, по меньшей мере, настораживается. А после неправильного ответа, может и даже замолчать, «закрыться» для дальнейшего общения. Познавательная активность обучающегося  заметно снижается.  </w:t>
      </w:r>
    </w:p>
    <w:p w14:paraId="242E9252">
      <w:pPr>
        <w:spacing w:line="360" w:lineRule="auto"/>
        <w:ind w:left="360"/>
        <w:jc w:val="both"/>
      </w:pPr>
      <w:r>
        <w:t xml:space="preserve"> </w:t>
      </w:r>
      <w:r>
        <w:tab/>
      </w:r>
      <w:r>
        <w:t>Вот почему составлять  познавательно-развивающие вопросы следует таким образом, чтобы, во-первых, их без тревоги встречали, во-вторых, не ответить на  которые совсем (т.е. промолчать) было бы просто невозможно, и,  в-третьих, чтобы даже неправильный, неточный ответ не понижал, а, напротив,  повышал познавательную активность ученика.</w:t>
      </w:r>
    </w:p>
    <w:p w14:paraId="69383E6B">
      <w:pPr>
        <w:shd w:val="clear" w:color="auto" w:fill="FFFFFF"/>
        <w:rPr>
          <w:b/>
          <w:bCs/>
          <w:color w:val="000000"/>
          <w:sz w:val="28"/>
          <w:szCs w:val="28"/>
        </w:rPr>
      </w:pPr>
    </w:p>
    <w:p w14:paraId="762DA460">
      <w:pPr>
        <w:shd w:val="clear" w:color="auto" w:fill="FFFFFF"/>
        <w:spacing w:line="360" w:lineRule="auto"/>
        <w:jc w:val="center"/>
        <w:rPr>
          <w:rFonts w:ascii="Verdana" w:hAnsi="Verdana"/>
          <w:color w:val="000000"/>
        </w:rPr>
      </w:pPr>
      <w:r>
        <w:rPr>
          <w:b/>
          <w:bCs/>
          <w:color w:val="000000"/>
        </w:rPr>
        <w:t>Работа с видеоматериалами на уроках истории.</w:t>
      </w:r>
    </w:p>
    <w:p w14:paraId="00F670E7">
      <w:pPr>
        <w:shd w:val="clear" w:color="auto" w:fill="FFFFFF"/>
        <w:spacing w:line="360" w:lineRule="auto"/>
        <w:rPr>
          <w:rFonts w:ascii="Verdana" w:hAnsi="Verdana"/>
          <w:color w:val="000000"/>
        </w:rPr>
      </w:pPr>
      <w:r>
        <w:rPr>
          <w:color w:val="000000"/>
        </w:rPr>
        <w:tab/>
      </w:r>
      <w:r>
        <w:rPr>
          <w:color w:val="000000"/>
        </w:rPr>
        <w:t>Одним из средств активизации познавательной мотивации обучающегося на уроках истории является учебно-исследовательская деятельность.</w:t>
      </w:r>
    </w:p>
    <w:p w14:paraId="76A67859">
      <w:pPr>
        <w:shd w:val="clear" w:color="auto" w:fill="FFFFFF"/>
        <w:spacing w:line="360" w:lineRule="auto"/>
        <w:rPr>
          <w:rFonts w:ascii="Verdana" w:hAnsi="Verdana"/>
          <w:color w:val="000000"/>
        </w:rPr>
      </w:pPr>
      <w:r>
        <w:rPr>
          <w:color w:val="000000"/>
        </w:rPr>
        <w:tab/>
      </w:r>
      <w:r>
        <w:rPr>
          <w:color w:val="000000"/>
        </w:rPr>
        <w:t>Формирование исследовательских умений на уроках истории возможно в процессе работы не только с документами, научными, научно-популярными и учебными текстами, но и видеоматериалами. Я начала формировать собственную видеотеку, включающую художественные фильмы, научно-популярные программы, публицистические телепередачи; документальное кино и прочее.</w:t>
      </w:r>
    </w:p>
    <w:p w14:paraId="3C8A6688">
      <w:pPr>
        <w:shd w:val="clear" w:color="auto" w:fill="FFFFFF"/>
        <w:spacing w:line="360" w:lineRule="auto"/>
        <w:rPr>
          <w:rFonts w:ascii="Verdana" w:hAnsi="Verdana"/>
          <w:color w:val="000000"/>
        </w:rPr>
      </w:pPr>
      <w:r>
        <w:rPr>
          <w:color w:val="000000"/>
        </w:rPr>
        <w:tab/>
      </w:r>
      <w:r>
        <w:rPr>
          <w:color w:val="000000"/>
        </w:rPr>
        <w:t>Документальные фильмы («Первая Мировая война.», «Россия в войне. Кровь на снегу.», «Обыкновенный фашизм.» и др.), построенные на архивных киноматериалах, интервью современников и участников событий, могут рассматриваться в качестве видеоматериалов, позволяющих приблизиться к решению задачи формирования исследовательских навыков учащихся. Однако сопровождающие такие фильмы конкретные, выверенные комментарии содержат, как правило, готовые оценочные суждения и выводы, не позволяющие учащимся полноценно построить собственные умозаключения, выступить в качестве самостоятельных исследователей прошлого.</w:t>
      </w:r>
    </w:p>
    <w:p w14:paraId="34F86E6F">
      <w:pPr>
        <w:shd w:val="clear" w:color="auto" w:fill="FFFFFF"/>
        <w:spacing w:line="360" w:lineRule="auto"/>
        <w:rPr>
          <w:color w:val="000000"/>
        </w:rPr>
      </w:pPr>
      <w:r>
        <w:rPr>
          <w:color w:val="000000"/>
        </w:rPr>
        <w:tab/>
      </w:r>
      <w:r>
        <w:rPr>
          <w:color w:val="000000"/>
        </w:rPr>
        <w:t>В связи с этим в практике работы использую фрагменты фильмов подтверждающие или опровергающие точку зрения учащихся.</w:t>
      </w:r>
    </w:p>
    <w:p w14:paraId="6AD4AE0F">
      <w:pPr>
        <w:shd w:val="clear" w:color="auto" w:fill="FFFFFF"/>
        <w:spacing w:line="360" w:lineRule="auto"/>
        <w:rPr>
          <w:color w:val="000000"/>
        </w:rPr>
      </w:pPr>
      <w:r>
        <w:rPr>
          <w:color w:val="000000"/>
        </w:rPr>
        <w:tab/>
      </w:r>
      <w:r>
        <w:rPr>
          <w:color w:val="000000"/>
        </w:rPr>
        <w:t xml:space="preserve">Безусловно, подготовка таких блоков видеоматериалов предполагает значительные затраты времени со стороны учителя. Однако процесс работы с учащимися и её результат стоят затраченных усилий. В ходе обсуждения просмотренного, учащиеся самостоятельно анализируют основные идеи и программные установки политических партий и движений России, отличают на основе выступлений их лидеров негативные процессы в социально-экономической сфере, падение жизненного уровня населения, неоднозначность преобразований начала 1990-х гг. </w:t>
      </w:r>
    </w:p>
    <w:p w14:paraId="35BADC01">
      <w:pPr>
        <w:pStyle w:val="4"/>
        <w:spacing w:before="0" w:beforeAutospacing="0" w:after="0" w:afterAutospacing="0" w:line="360" w:lineRule="auto"/>
        <w:rPr>
          <w:color w:val="000000"/>
        </w:rPr>
      </w:pPr>
      <w:r>
        <w:rPr>
          <w:rStyle w:val="5"/>
          <w:color w:val="000000"/>
        </w:rPr>
        <w:t> </w:t>
      </w:r>
      <w:r>
        <w:rPr>
          <w:color w:val="000000"/>
        </w:rPr>
        <w:t> Примером использования видеоматериалов на уроке истории при объяснении нового материала может служить пример использования отрывка из фильма «Звезда пленительного счастья» и последующие вопросы:</w:t>
      </w:r>
    </w:p>
    <w:p w14:paraId="15F12D28">
      <w:pPr>
        <w:numPr>
          <w:ilvl w:val="0"/>
          <w:numId w:val="2"/>
        </w:numPr>
        <w:spacing w:line="360" w:lineRule="auto"/>
        <w:ind w:left="0"/>
        <w:rPr>
          <w:color w:val="000000"/>
        </w:rPr>
      </w:pPr>
      <w:r>
        <w:rPr>
          <w:color w:val="000000"/>
        </w:rPr>
        <w:t>Какие гвардейские части принимали участие в восстании на Сенатской  площади?</w:t>
      </w:r>
    </w:p>
    <w:p w14:paraId="44FE18AF">
      <w:pPr>
        <w:numPr>
          <w:ilvl w:val="0"/>
          <w:numId w:val="2"/>
        </w:numPr>
        <w:spacing w:line="360" w:lineRule="auto"/>
        <w:ind w:left="0"/>
        <w:rPr>
          <w:color w:val="000000"/>
        </w:rPr>
      </w:pPr>
      <w:r>
        <w:rPr>
          <w:color w:val="000000"/>
        </w:rPr>
        <w:t>Как офицеры- декабристы объясняли солдатам цель восстания?</w:t>
      </w:r>
    </w:p>
    <w:p w14:paraId="73DD25B2">
      <w:pPr>
        <w:numPr>
          <w:ilvl w:val="0"/>
          <w:numId w:val="2"/>
        </w:numPr>
        <w:spacing w:line="360" w:lineRule="auto"/>
        <w:ind w:left="0"/>
        <w:rPr>
          <w:color w:val="000000"/>
        </w:rPr>
      </w:pPr>
      <w:r>
        <w:rPr>
          <w:color w:val="000000"/>
        </w:rPr>
        <w:t>Находили ли призывы декабристов понимание и у простого населения</w:t>
      </w:r>
      <w:r>
        <w:rPr>
          <w:color w:val="000000"/>
        </w:rPr>
        <w:br w:type="textWrapping"/>
      </w:r>
      <w:r>
        <w:rPr>
          <w:color w:val="000000"/>
        </w:rPr>
        <w:t>столицы?</w:t>
      </w:r>
    </w:p>
    <w:p w14:paraId="15DAEFEC">
      <w:pPr>
        <w:numPr>
          <w:ilvl w:val="0"/>
          <w:numId w:val="2"/>
        </w:numPr>
        <w:spacing w:line="360" w:lineRule="auto"/>
        <w:ind w:left="0"/>
        <w:rPr>
          <w:color w:val="000000"/>
        </w:rPr>
      </w:pPr>
      <w:r>
        <w:rPr>
          <w:color w:val="000000"/>
        </w:rPr>
        <w:t>Почему Николай I просил обратиться к восставшим генерал- губернатора</w:t>
      </w:r>
      <w:r>
        <w:rPr>
          <w:color w:val="000000"/>
        </w:rPr>
        <w:br w:type="textWrapping"/>
      </w:r>
      <w:r>
        <w:rPr>
          <w:color w:val="000000"/>
        </w:rPr>
        <w:t>Санкт- Петербурга графа Милорадовича?</w:t>
      </w:r>
    </w:p>
    <w:p w14:paraId="13F9924D">
      <w:pPr>
        <w:numPr>
          <w:ilvl w:val="0"/>
          <w:numId w:val="2"/>
        </w:numPr>
        <w:spacing w:line="360" w:lineRule="auto"/>
        <w:ind w:left="0"/>
        <w:rPr>
          <w:color w:val="000000"/>
        </w:rPr>
      </w:pPr>
      <w:r>
        <w:rPr>
          <w:color w:val="000000"/>
        </w:rPr>
        <w:t>Кто из декабристов произвел выстрел, смертельно ранивший генерала</w:t>
      </w:r>
      <w:r>
        <w:rPr>
          <w:color w:val="000000"/>
        </w:rPr>
        <w:br w:type="textWrapping"/>
      </w:r>
      <w:r>
        <w:rPr>
          <w:color w:val="000000"/>
        </w:rPr>
        <w:t>Милорадовича?</w:t>
      </w:r>
    </w:p>
    <w:p w14:paraId="59484A65">
      <w:pPr>
        <w:pStyle w:val="4"/>
        <w:spacing w:before="0" w:beforeAutospacing="0" w:after="0" w:afterAutospacing="0" w:line="360" w:lineRule="auto"/>
        <w:rPr>
          <w:color w:val="000000"/>
        </w:rPr>
      </w:pPr>
      <w:r>
        <w:rPr>
          <w:color w:val="000000"/>
        </w:rPr>
        <w:t xml:space="preserve"> В своей работе я использую видеохрестоматию «Ожившая история» ООО «Мир знаний», «История Государства Российского» и др. Демонстрируя отрывок из фильма, на уроке мы уходим от простой иллюстрации картинок, живо предаём эмоции, чувства. Мы одновременно показываем костюмы, здания, утварь эпохи, взаимоотношения, обычаи и традиции. Мы « одним выстрелом убиваем» сразу несколько «зайцев».  А когда на уроке показываешь отрывок из киноэпопеи Ю.Озерова «Освобождение» - Сталинградская битва, битва за Москву и видишь слёзы на глазах учеников, то понимаешь что главная задача решена с большим успехом!</w:t>
      </w:r>
    </w:p>
    <w:p w14:paraId="55010CBF">
      <w:pPr>
        <w:shd w:val="clear" w:color="auto" w:fill="FFFFFF"/>
        <w:spacing w:line="360" w:lineRule="auto"/>
        <w:rPr>
          <w:color w:val="000000"/>
        </w:rPr>
      </w:pPr>
    </w:p>
    <w:p w14:paraId="0E9FCDD7">
      <w:pPr>
        <w:shd w:val="clear" w:color="auto" w:fill="FFFFFF"/>
        <w:spacing w:line="360" w:lineRule="auto"/>
        <w:ind w:firstLine="709"/>
        <w:jc w:val="both"/>
        <w:rPr>
          <w:rFonts w:ascii="Verdana" w:hAnsi="Verdana"/>
          <w:color w:val="000000"/>
        </w:rPr>
      </w:pPr>
      <w:r>
        <w:rPr>
          <w:color w:val="000000"/>
        </w:rPr>
        <w:t>Построенная таким образом работа с учащимися позволяет сформировать у них следующие исследовательские умения и навыки:</w:t>
      </w:r>
    </w:p>
    <w:p w14:paraId="3B6F64B3">
      <w:pPr>
        <w:shd w:val="clear" w:color="auto" w:fill="FFFFFF"/>
        <w:spacing w:line="360" w:lineRule="auto"/>
        <w:ind w:firstLine="709"/>
        <w:jc w:val="both"/>
        <w:rPr>
          <w:rFonts w:ascii="Verdana" w:hAnsi="Verdana"/>
          <w:color w:val="000000"/>
        </w:rPr>
      </w:pPr>
      <w:r>
        <w:rPr>
          <w:color w:val="000000"/>
        </w:rPr>
        <w:t>- работы с видеоматериалами как специфическим историческим источником;</w:t>
      </w:r>
    </w:p>
    <w:p w14:paraId="302C0F37">
      <w:pPr>
        <w:shd w:val="clear" w:color="auto" w:fill="FFFFFF"/>
        <w:spacing w:line="360" w:lineRule="auto"/>
        <w:ind w:firstLine="709"/>
        <w:jc w:val="both"/>
        <w:rPr>
          <w:rFonts w:ascii="Verdana" w:hAnsi="Verdana"/>
          <w:color w:val="000000"/>
        </w:rPr>
      </w:pPr>
      <w:r>
        <w:rPr>
          <w:color w:val="000000"/>
        </w:rPr>
        <w:t>-    наблюдения и анализа исторических событий;</w:t>
      </w:r>
    </w:p>
    <w:p w14:paraId="36E2CF80">
      <w:pPr>
        <w:shd w:val="clear" w:color="auto" w:fill="FFFFFF"/>
        <w:spacing w:line="360" w:lineRule="auto"/>
        <w:ind w:firstLine="709"/>
        <w:jc w:val="both"/>
        <w:rPr>
          <w:rFonts w:ascii="Verdana" w:hAnsi="Verdana"/>
          <w:color w:val="000000"/>
        </w:rPr>
      </w:pPr>
      <w:r>
        <w:rPr>
          <w:color w:val="000000"/>
        </w:rPr>
        <w:t>-    постановки и решения практических задач;</w:t>
      </w:r>
    </w:p>
    <w:p w14:paraId="7F365C75">
      <w:pPr>
        <w:shd w:val="clear" w:color="auto" w:fill="FFFFFF"/>
        <w:spacing w:line="360" w:lineRule="auto"/>
        <w:ind w:firstLine="709"/>
        <w:jc w:val="both"/>
        <w:rPr>
          <w:rFonts w:ascii="Verdana" w:hAnsi="Verdana"/>
          <w:color w:val="000000"/>
        </w:rPr>
      </w:pPr>
      <w:r>
        <w:rPr>
          <w:color w:val="000000"/>
        </w:rPr>
        <w:t>-    формирования гипотезы;</w:t>
      </w:r>
    </w:p>
    <w:p w14:paraId="68D4ED27">
      <w:pPr>
        <w:shd w:val="clear" w:color="auto" w:fill="FFFFFF"/>
        <w:spacing w:line="360" w:lineRule="auto"/>
        <w:ind w:firstLine="709"/>
        <w:jc w:val="both"/>
        <w:rPr>
          <w:rFonts w:ascii="Verdana" w:hAnsi="Verdana"/>
          <w:color w:val="000000"/>
        </w:rPr>
      </w:pPr>
      <w:r>
        <w:rPr>
          <w:color w:val="000000"/>
        </w:rPr>
        <w:t>- использования знаний в области смежных предметов  (обществознания, основ государства и права, введения в социологию и политологию и др.).</w:t>
      </w:r>
    </w:p>
    <w:p w14:paraId="4D606C6C">
      <w:pPr>
        <w:shd w:val="clear" w:color="auto" w:fill="FFFFFF"/>
        <w:spacing w:line="360" w:lineRule="auto"/>
        <w:ind w:firstLine="709"/>
        <w:jc w:val="both"/>
        <w:rPr>
          <w:rFonts w:ascii="Verdana" w:hAnsi="Verdana"/>
          <w:color w:val="000000"/>
        </w:rPr>
      </w:pPr>
      <w:r>
        <w:rPr>
          <w:color w:val="000000"/>
        </w:rPr>
        <w:t>Наиболее подготовленные ученики могут обобщить материал и, опираясь  на   дополнительные  источники,  составить  доклады  и  рефераты.</w:t>
      </w:r>
    </w:p>
    <w:p w14:paraId="4837F438">
      <w:pPr>
        <w:shd w:val="clear" w:color="auto" w:fill="FFFFFF"/>
        <w:spacing w:line="360" w:lineRule="auto"/>
        <w:ind w:firstLine="709"/>
        <w:jc w:val="both"/>
        <w:rPr>
          <w:rFonts w:ascii="Verdana" w:hAnsi="Verdana"/>
          <w:color w:val="000000"/>
        </w:rPr>
      </w:pPr>
      <w:r>
        <w:rPr>
          <w:color w:val="000000"/>
        </w:rPr>
        <w:t>Методика использования фильмов в учебном процессе предполагает подготовительный, основной (собственная демонстрация фильма) и заключительный этапы.</w:t>
      </w:r>
    </w:p>
    <w:p w14:paraId="333A3E2D">
      <w:pPr>
        <w:shd w:val="clear" w:color="auto" w:fill="FFFFFF"/>
        <w:spacing w:line="360" w:lineRule="auto"/>
        <w:ind w:firstLine="709"/>
        <w:jc w:val="both"/>
        <w:rPr>
          <w:rFonts w:ascii="Verdana" w:hAnsi="Verdana"/>
          <w:color w:val="000000"/>
        </w:rPr>
      </w:pPr>
      <w:r>
        <w:rPr>
          <w:color w:val="000000"/>
        </w:rPr>
        <w:t>Подготовительный этап требует предварительного ознакомления преподавателя с фильмом. Преподаватель сообщает тему, рассказывает о вопросах, которые в ней затрагиваются.</w:t>
      </w:r>
    </w:p>
    <w:p w14:paraId="2133288A">
      <w:pPr>
        <w:shd w:val="clear" w:color="auto" w:fill="FFFFFF"/>
        <w:spacing w:line="360" w:lineRule="auto"/>
        <w:ind w:firstLine="709"/>
        <w:jc w:val="both"/>
        <w:rPr>
          <w:rFonts w:ascii="Verdana" w:hAnsi="Verdana"/>
          <w:color w:val="000000"/>
        </w:rPr>
      </w:pPr>
      <w:r>
        <w:rPr>
          <w:color w:val="000000"/>
        </w:rPr>
        <w:t>Демонстрация фрагмента фильма ( до 5 мин) проходит при активном участии преподавателя, который следит за реакцией учащихся, фиксирует возможные трудности в их работе, вносит необходимые коррективы.</w:t>
      </w:r>
    </w:p>
    <w:p w14:paraId="37D907CD">
      <w:pPr>
        <w:shd w:val="clear" w:color="auto" w:fill="FFFFFF"/>
        <w:spacing w:line="360" w:lineRule="auto"/>
        <w:ind w:firstLine="709"/>
        <w:jc w:val="both"/>
        <w:rPr>
          <w:rFonts w:ascii="Verdana" w:hAnsi="Verdana"/>
          <w:color w:val="000000"/>
        </w:rPr>
      </w:pPr>
      <w:r>
        <w:rPr>
          <w:color w:val="000000"/>
        </w:rPr>
        <w:t>На заключительном этапе проверяется степень полноты и точности понимания материала, организуется беседа по содержанию информации, уточняются отдельные эпизоды.</w:t>
      </w:r>
    </w:p>
    <w:p w14:paraId="6E009E24">
      <w:pPr>
        <w:shd w:val="clear" w:color="auto" w:fill="FFFFFF"/>
        <w:spacing w:line="360" w:lineRule="auto"/>
        <w:rPr>
          <w:color w:val="000000"/>
        </w:rPr>
      </w:pPr>
    </w:p>
    <w:p w14:paraId="4CABEBD6">
      <w:pPr>
        <w:spacing w:line="360" w:lineRule="auto"/>
        <w:ind w:firstLine="709"/>
        <w:jc w:val="both"/>
      </w:pPr>
      <w:r>
        <w:t>Подводя итоги работы, можно сделать следующие выводы:</w:t>
      </w:r>
    </w:p>
    <w:p w14:paraId="776CC8AA">
      <w:pPr>
        <w:spacing w:line="360" w:lineRule="auto"/>
        <w:ind w:firstLine="709"/>
        <w:jc w:val="both"/>
      </w:pPr>
      <w:r>
        <w:t>- важная задача учителя - обучить подростков способам выполнения новых форм учебной деятельности, не дать угаснуть интересу к ним;</w:t>
      </w:r>
    </w:p>
    <w:p w14:paraId="033B28EC">
      <w:pPr>
        <w:spacing w:line="360" w:lineRule="auto"/>
        <w:ind w:firstLine="709"/>
        <w:jc w:val="both"/>
      </w:pPr>
      <w:r>
        <w:t>- в целях качественного преподавания истории учитель должен опираться на познавательный интерес школьников, и, с целью развития познавательного интереса, учитель использует в своей деятельности инновационные технологии, которые положительно влияют на усвоение учебного материала и формируют устойчивый интерес к предмету.</w:t>
      </w:r>
    </w:p>
    <w:p w14:paraId="0271C123">
      <w:pPr>
        <w:spacing w:line="360" w:lineRule="auto"/>
      </w:pPr>
    </w:p>
    <w:sectPr>
      <w:pgSz w:w="11906" w:h="16838"/>
      <w:pgMar w:top="1134" w:right="85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7634B"/>
    <w:multiLevelType w:val="multilevel"/>
    <w:tmpl w:val="0DA7634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9293751"/>
    <w:multiLevelType w:val="multilevel"/>
    <w:tmpl w:val="5929375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17"/>
    <w:rsid w:val="00043AAA"/>
    <w:rsid w:val="000538D1"/>
    <w:rsid w:val="00180D58"/>
    <w:rsid w:val="005A503B"/>
    <w:rsid w:val="006C19DA"/>
    <w:rsid w:val="006D6017"/>
    <w:rsid w:val="009D329F"/>
    <w:rsid w:val="00B3676F"/>
    <w:rsid w:val="00BA7FC6"/>
    <w:rsid w:val="00BF0B79"/>
    <w:rsid w:val="00DB6C08"/>
    <w:rsid w:val="00EB1A8E"/>
    <w:rsid w:val="00F56D3E"/>
    <w:rsid w:val="496D48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pPr>
  </w:style>
  <w:style w:type="character" w:customStyle="1" w:styleId="5">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1501</Words>
  <Characters>8561</Characters>
  <Lines>71</Lines>
  <Paragraphs>20</Paragraphs>
  <TotalTime>82</TotalTime>
  <ScaleCrop>false</ScaleCrop>
  <LinksUpToDate>false</LinksUpToDate>
  <CharactersWithSpaces>10042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2015-02-19T08:33:00Z</dcterms:created>
  <dc:creator>Admin</dc:creator>
  <cp:lastModifiedBy>Школа</cp:lastModifiedBy>
  <cp:lastPrinted>2015-02-19T08:36:00Z</cp:lastPrinted>
  <dcterms:modified xsi:type="dcterms:W3CDTF">2025-05-21T04:11:39Z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4F9792A266D2498FAA48460262A6768D_13</vt:lpwstr>
  </property>
</Properties>
</file>